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88051D" w:rsidRDefault="002F7748" w:rsidP="0088051D">
      <w:pPr>
        <w:jc w:val="right"/>
        <w:rPr>
          <w:rFonts w:cstheme="minorHAnsi"/>
        </w:rPr>
      </w:pPr>
      <w:r w:rsidRPr="00FA787D">
        <w:rPr>
          <w:rFonts w:cstheme="minorHAnsi"/>
        </w:rPr>
        <w:t xml:space="preserve">Wrocław, </w:t>
      </w:r>
      <w:r w:rsidR="001E794D">
        <w:rPr>
          <w:rFonts w:cstheme="minorHAnsi"/>
        </w:rPr>
        <w:t>2</w:t>
      </w:r>
      <w:r w:rsidR="007E41C8">
        <w:rPr>
          <w:rFonts w:cstheme="minorHAnsi"/>
        </w:rPr>
        <w:t>4</w:t>
      </w:r>
      <w:r w:rsidR="006E6F2E" w:rsidRPr="00FA787D">
        <w:rPr>
          <w:rFonts w:cstheme="minorHAnsi"/>
        </w:rPr>
        <w:t>.</w:t>
      </w:r>
      <w:r w:rsidR="0059148C" w:rsidRPr="00FA787D">
        <w:rPr>
          <w:rFonts w:cstheme="minorHAnsi"/>
        </w:rPr>
        <w:t>0</w:t>
      </w:r>
      <w:r w:rsidR="00A83AEB">
        <w:rPr>
          <w:rFonts w:cstheme="minorHAnsi"/>
        </w:rPr>
        <w:t>3</w:t>
      </w:r>
      <w:r w:rsidR="0085071C" w:rsidRPr="00FA787D">
        <w:rPr>
          <w:rFonts w:cstheme="minorHAnsi"/>
        </w:rPr>
        <w:t>.202</w:t>
      </w:r>
      <w:r w:rsidR="001E794D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59148C" w:rsidRPr="00C63BB8" w:rsidRDefault="000540F8" w:rsidP="00C63BB8">
      <w:pPr>
        <w:jc w:val="center"/>
        <w:rPr>
          <w:rFonts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0275BF">
        <w:rPr>
          <w:rFonts w:cstheme="minorHAnsi"/>
          <w:b/>
        </w:rPr>
        <w:t>0</w:t>
      </w:r>
      <w:r w:rsidR="005F1C3A">
        <w:rPr>
          <w:rFonts w:cstheme="minorHAnsi"/>
          <w:b/>
        </w:rPr>
        <w:t>7</w:t>
      </w:r>
      <w:r w:rsidR="006E6F2E" w:rsidRPr="00FA787D">
        <w:rPr>
          <w:rFonts w:cstheme="minorHAnsi"/>
          <w:b/>
        </w:rPr>
        <w:t>/0</w:t>
      </w:r>
      <w:r w:rsidR="00A83AEB">
        <w:rPr>
          <w:rFonts w:cstheme="minorHAnsi"/>
          <w:b/>
        </w:rPr>
        <w:t>3</w:t>
      </w:r>
      <w:r w:rsidR="00E30811" w:rsidRPr="00FA787D">
        <w:rPr>
          <w:rFonts w:cstheme="minorHAnsi"/>
          <w:b/>
        </w:rPr>
        <w:t>/</w:t>
      </w:r>
      <w:r w:rsidR="00A83AEB">
        <w:rPr>
          <w:rFonts w:cstheme="minorHAnsi"/>
          <w:b/>
        </w:rPr>
        <w:t>LOG</w:t>
      </w:r>
      <w:r w:rsidR="0085071C" w:rsidRPr="00FA787D">
        <w:rPr>
          <w:rFonts w:cstheme="minorHAnsi"/>
          <w:b/>
        </w:rPr>
        <w:t>/202</w:t>
      </w:r>
      <w:r w:rsidR="001E794D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bookmarkStart w:id="0" w:name="_Hlk192591049"/>
      <w:bookmarkStart w:id="1" w:name="_Hlk196401361"/>
      <w:r w:rsidR="009C39EE">
        <w:rPr>
          <w:rFonts w:cstheme="minorHAnsi"/>
          <w:b/>
        </w:rPr>
        <w:t>prze</w:t>
      </w:r>
      <w:r w:rsidR="000275BF" w:rsidRPr="000275BF">
        <w:rPr>
          <w:rFonts w:cstheme="minorHAnsi"/>
          <w:b/>
        </w:rPr>
        <w:t xml:space="preserve">prowadzenia szkoleń dla </w:t>
      </w:r>
      <w:r w:rsidR="009212B8">
        <w:rPr>
          <w:rFonts w:cstheme="minorHAnsi"/>
          <w:b/>
        </w:rPr>
        <w:t xml:space="preserve">studentów Międzynarodowej Wyższej Szkoły Logistyki i Transportu we Wrocławiu </w:t>
      </w:r>
      <w:r w:rsidR="000275BF" w:rsidRPr="000275BF">
        <w:rPr>
          <w:rFonts w:cstheme="minorHAnsi"/>
          <w:b/>
        </w:rPr>
        <w:t xml:space="preserve">z zakresu </w:t>
      </w:r>
      <w:bookmarkStart w:id="2" w:name="_Hlk196400783"/>
      <w:r w:rsidR="005F1C3A">
        <w:rPr>
          <w:rFonts w:cstheme="minorHAnsi"/>
          <w:b/>
        </w:rPr>
        <w:t>Innowacyjnych technologii w logistyce</w:t>
      </w:r>
      <w:r w:rsidR="00D6722D">
        <w:rPr>
          <w:rFonts w:cstheme="minorHAnsi"/>
          <w:b/>
        </w:rPr>
        <w:t xml:space="preserve"> </w:t>
      </w:r>
      <w:bookmarkEnd w:id="2"/>
      <w:bookmarkEnd w:id="0"/>
      <w:r w:rsidR="00C63BB8">
        <w:rPr>
          <w:rFonts w:cstheme="minorHAnsi"/>
          <w:b/>
        </w:rPr>
        <w:t xml:space="preserve">oraz nagranie materiałów e-learning </w:t>
      </w:r>
      <w:bookmarkEnd w:id="1"/>
      <w:r w:rsidR="0085071C" w:rsidRPr="00FA787D">
        <w:rPr>
          <w:rFonts w:cstheme="minorHAnsi"/>
        </w:rPr>
        <w:t xml:space="preserve">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r w:rsidR="00A83AEB" w:rsidRPr="00A83AEB">
        <w:rPr>
          <w:rFonts w:ascii="Calibri" w:eastAsia="Calibri" w:hAnsi="Calibri" w:cs="Calibr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:rsidR="005D09F6" w:rsidRDefault="005D09F6" w:rsidP="0000396C">
      <w:pPr>
        <w:jc w:val="center"/>
        <w:rPr>
          <w:rFonts w:eastAsia="Calibri" w:cstheme="minorHAnsi"/>
        </w:rPr>
      </w:pPr>
    </w:p>
    <w:p w:rsidR="0035728F" w:rsidRPr="0088051D" w:rsidRDefault="0059148C" w:rsidP="0000396C">
      <w:pPr>
        <w:jc w:val="center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="000275BF" w:rsidRPr="000275BF">
        <w:rPr>
          <w:rFonts w:cstheme="minorHAnsi"/>
        </w:rPr>
        <w:t>80000000-4 Usługi edukacyjne i szkoleniowe</w:t>
      </w:r>
    </w:p>
    <w:p w:rsidR="005E184B" w:rsidRPr="00B80DCC" w:rsidRDefault="005E184B" w:rsidP="005E184B">
      <w:pPr>
        <w:spacing w:after="0"/>
        <w:ind w:left="708"/>
        <w:jc w:val="both"/>
        <w:rPr>
          <w:rFonts w:cstheme="minorHAnsi"/>
          <w:bCs/>
        </w:rPr>
      </w:pPr>
      <w:r>
        <w:rPr>
          <w:rFonts w:cstheme="minorHAnsi"/>
        </w:rPr>
        <w:t xml:space="preserve">   </w:t>
      </w:r>
      <w:r w:rsidRPr="008208F4">
        <w:rPr>
          <w:rFonts w:cstheme="minorHAnsi"/>
        </w:rPr>
        <w:t>80420000-4 Usługi e-learning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0275BF" w:rsidRPr="00C63BB8" w:rsidRDefault="000275BF" w:rsidP="000275BF">
      <w:pPr>
        <w:spacing w:after="0"/>
        <w:jc w:val="both"/>
        <w:rPr>
          <w:color w:val="000000" w:themeColor="text1"/>
        </w:rPr>
      </w:pPr>
      <w:r w:rsidRPr="00664B41">
        <w:rPr>
          <w:rFonts w:cstheme="minorHAnsi"/>
          <w:color w:val="000000" w:themeColor="text1"/>
        </w:rPr>
        <w:t xml:space="preserve">Przedmiotem zamówienia jest prowadzenie </w:t>
      </w:r>
      <w:r w:rsidRPr="00664B41">
        <w:rPr>
          <w:color w:val="000000" w:themeColor="text1"/>
        </w:rPr>
        <w:t xml:space="preserve">szkoleń dla </w:t>
      </w:r>
      <w:r w:rsidR="00F01A04">
        <w:rPr>
          <w:color w:val="000000" w:themeColor="text1"/>
        </w:rPr>
        <w:t>studentów</w:t>
      </w:r>
      <w:r>
        <w:rPr>
          <w:color w:val="000000" w:themeColor="text1"/>
        </w:rPr>
        <w:t xml:space="preserve"> </w:t>
      </w:r>
      <w:r w:rsidRPr="004232EA">
        <w:rPr>
          <w:rFonts w:cstheme="minorHAnsi"/>
        </w:rPr>
        <w:t>Międzynarodowej Wyższej Szkoły Logistyki i Transportu we Wrocławiu</w:t>
      </w:r>
      <w:r w:rsidRPr="00664B41">
        <w:rPr>
          <w:color w:val="000000" w:themeColor="text1"/>
        </w:rPr>
        <w:t xml:space="preserve"> z zakresu</w:t>
      </w:r>
      <w:r w:rsidR="00C63BB8" w:rsidRPr="00C63BB8">
        <w:t xml:space="preserve"> </w:t>
      </w:r>
      <w:r w:rsidR="005F1C3A">
        <w:rPr>
          <w:rFonts w:cstheme="minorHAnsi"/>
          <w:b/>
        </w:rPr>
        <w:t>Innowacyjnych technologii w logistyce</w:t>
      </w:r>
      <w:r w:rsidR="003E7804">
        <w:rPr>
          <w:rFonts w:cstheme="minorHAnsi"/>
          <w:b/>
        </w:rPr>
        <w:t xml:space="preserve"> </w:t>
      </w:r>
      <w:r w:rsidR="00C63BB8">
        <w:rPr>
          <w:color w:val="000000" w:themeColor="text1"/>
        </w:rPr>
        <w:t>oraz nagranie materiałów e-learning zgodnie z wytycznymi zawartymi w załączniku nr 1 do zapytania ofertowego</w:t>
      </w:r>
      <w:r w:rsidR="00174672">
        <w:t>.</w:t>
      </w:r>
    </w:p>
    <w:p w:rsidR="00E10AAC" w:rsidRDefault="00E10AAC" w:rsidP="000275BF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Szkolenia</w:t>
      </w:r>
    </w:p>
    <w:p w:rsidR="000275BF" w:rsidRDefault="000275BF" w:rsidP="00E10AAC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Zamówienie obejmuje szkolenie dla </w:t>
      </w:r>
      <w:r w:rsidR="00174672">
        <w:rPr>
          <w:rFonts w:cstheme="minorHAnsi"/>
        </w:rPr>
        <w:t>2</w:t>
      </w:r>
      <w:r>
        <w:rPr>
          <w:rFonts w:cstheme="minorHAnsi"/>
        </w:rPr>
        <w:t xml:space="preserve"> grup (liczących</w:t>
      </w:r>
      <w:r w:rsidR="00174672">
        <w:rPr>
          <w:rFonts w:cstheme="minorHAnsi"/>
        </w:rPr>
        <w:t xml:space="preserve"> 10</w:t>
      </w:r>
      <w:r w:rsidR="001347DC">
        <w:rPr>
          <w:rFonts w:cstheme="minorHAnsi"/>
        </w:rPr>
        <w:t xml:space="preserve"> - 20</w:t>
      </w:r>
      <w:r w:rsidR="00174672">
        <w:rPr>
          <w:rFonts w:cstheme="minorHAnsi"/>
        </w:rPr>
        <w:t xml:space="preserve"> osób</w:t>
      </w:r>
      <w:r>
        <w:rPr>
          <w:rFonts w:cstheme="minorHAnsi"/>
        </w:rPr>
        <w:t xml:space="preserve">) w </w:t>
      </w:r>
      <w:r w:rsidR="00C63BB8">
        <w:rPr>
          <w:rFonts w:cstheme="minorHAnsi"/>
        </w:rPr>
        <w:t>wymiarze 16h każde</w:t>
      </w:r>
      <w:r>
        <w:rPr>
          <w:rFonts w:cstheme="minorHAnsi"/>
        </w:rPr>
        <w:t xml:space="preserve">. </w:t>
      </w:r>
      <w:r w:rsidRPr="00AF6542">
        <w:rPr>
          <w:rFonts w:cstheme="minorHAnsi"/>
        </w:rPr>
        <w:t>1 godzina rozumiana jest jako godzina dydaktyczna (45 minut zegarowych).</w:t>
      </w:r>
    </w:p>
    <w:p w:rsidR="001347DC" w:rsidRPr="001347DC" w:rsidRDefault="001347DC" w:rsidP="001347DC">
      <w:pPr>
        <w:autoSpaceDE w:val="0"/>
        <w:autoSpaceDN w:val="0"/>
        <w:adjustRightInd w:val="0"/>
        <w:jc w:val="both"/>
        <w:rPr>
          <w:rFonts w:cstheme="minorHAnsi"/>
        </w:rPr>
      </w:pPr>
      <w:r>
        <w:t>Tematy w ramach bloków szkoleniowych:</w:t>
      </w:r>
    </w:p>
    <w:p w:rsidR="005F1C3A" w:rsidRPr="0069465B" w:rsidRDefault="005F1C3A" w:rsidP="005F1C3A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1: Wprowadzenie do nowoczesnej logistyki</w:t>
      </w:r>
    </w:p>
    <w:p w:rsidR="005F1C3A" w:rsidRPr="0069465B" w:rsidRDefault="005F1C3A" w:rsidP="005F1C3A">
      <w:pPr>
        <w:numPr>
          <w:ilvl w:val="0"/>
          <w:numId w:val="24"/>
        </w:numPr>
        <w:spacing w:after="160" w:line="259" w:lineRule="auto"/>
      </w:pPr>
      <w:r w:rsidRPr="0069465B">
        <w:t>Podstawowe pojęcia i funkcje logistyki</w:t>
      </w:r>
    </w:p>
    <w:p w:rsidR="005F1C3A" w:rsidRPr="0069465B" w:rsidRDefault="005F1C3A" w:rsidP="005F1C3A">
      <w:pPr>
        <w:numPr>
          <w:ilvl w:val="0"/>
          <w:numId w:val="24"/>
        </w:numPr>
        <w:spacing w:after="160" w:line="259" w:lineRule="auto"/>
      </w:pPr>
      <w:r w:rsidRPr="0069465B">
        <w:t>Trendy globalne wpływające na logistykę</w:t>
      </w:r>
    </w:p>
    <w:p w:rsidR="005F1C3A" w:rsidRPr="0069465B" w:rsidRDefault="005F1C3A" w:rsidP="005F1C3A">
      <w:pPr>
        <w:numPr>
          <w:ilvl w:val="0"/>
          <w:numId w:val="24"/>
        </w:numPr>
        <w:spacing w:after="160" w:line="259" w:lineRule="auto"/>
      </w:pPr>
      <w:r w:rsidRPr="0069465B">
        <w:lastRenderedPageBreak/>
        <w:t>Cyfryzacja jako fundament zmian</w:t>
      </w:r>
    </w:p>
    <w:p w:rsidR="005F1C3A" w:rsidRPr="0069465B" w:rsidRDefault="005F1C3A" w:rsidP="005F1C3A">
      <w:pPr>
        <w:numPr>
          <w:ilvl w:val="0"/>
          <w:numId w:val="24"/>
        </w:numPr>
        <w:spacing w:after="160" w:line="259" w:lineRule="auto"/>
      </w:pPr>
      <w:r w:rsidRPr="0069465B">
        <w:t>Rola technologii w łańcuchu dostaw</w:t>
      </w:r>
    </w:p>
    <w:p w:rsidR="005F1C3A" w:rsidRPr="0069465B" w:rsidRDefault="005F1C3A" w:rsidP="005F1C3A">
      <w:pPr>
        <w:numPr>
          <w:ilvl w:val="0"/>
          <w:numId w:val="24"/>
        </w:numPr>
        <w:spacing w:after="160" w:line="259" w:lineRule="auto"/>
      </w:pPr>
      <w:r w:rsidRPr="0069465B">
        <w:t>Kompetencje przyszłości w logistyce</w:t>
      </w:r>
    </w:p>
    <w:p w:rsidR="005F1C3A" w:rsidRPr="0069465B" w:rsidRDefault="005F1C3A" w:rsidP="005F1C3A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2: Logistyka 4.0 – koncepcje i założenia</w:t>
      </w:r>
    </w:p>
    <w:p w:rsidR="005F1C3A" w:rsidRPr="0069465B" w:rsidRDefault="005F1C3A" w:rsidP="005F1C3A">
      <w:pPr>
        <w:numPr>
          <w:ilvl w:val="0"/>
          <w:numId w:val="25"/>
        </w:numPr>
        <w:spacing w:after="160" w:line="259" w:lineRule="auto"/>
      </w:pPr>
      <w:r w:rsidRPr="0069465B">
        <w:t>Definicja i filary Logistyki 4.0</w:t>
      </w:r>
    </w:p>
    <w:p w:rsidR="005F1C3A" w:rsidRPr="0069465B" w:rsidRDefault="005F1C3A" w:rsidP="005F1C3A">
      <w:pPr>
        <w:numPr>
          <w:ilvl w:val="0"/>
          <w:numId w:val="25"/>
        </w:numPr>
        <w:spacing w:after="160" w:line="259" w:lineRule="auto"/>
      </w:pPr>
      <w:r w:rsidRPr="0069465B">
        <w:t>Integracja systemów i procesów</w:t>
      </w:r>
    </w:p>
    <w:p w:rsidR="005F1C3A" w:rsidRPr="0069465B" w:rsidRDefault="005F1C3A" w:rsidP="005F1C3A">
      <w:pPr>
        <w:numPr>
          <w:ilvl w:val="0"/>
          <w:numId w:val="25"/>
        </w:numPr>
        <w:spacing w:after="160" w:line="259" w:lineRule="auto"/>
      </w:pPr>
      <w:r w:rsidRPr="0069465B">
        <w:t>Przemysł 4.0 a logistyka</w:t>
      </w:r>
    </w:p>
    <w:p w:rsidR="005F1C3A" w:rsidRPr="0069465B" w:rsidRDefault="005F1C3A" w:rsidP="005F1C3A">
      <w:pPr>
        <w:numPr>
          <w:ilvl w:val="0"/>
          <w:numId w:val="25"/>
        </w:numPr>
        <w:spacing w:after="160" w:line="259" w:lineRule="auto"/>
      </w:pPr>
      <w:r w:rsidRPr="0069465B">
        <w:t>Cyfrowe modele biznesowe</w:t>
      </w:r>
    </w:p>
    <w:p w:rsidR="005F1C3A" w:rsidRPr="0069465B" w:rsidRDefault="005F1C3A" w:rsidP="005F1C3A">
      <w:pPr>
        <w:numPr>
          <w:ilvl w:val="0"/>
          <w:numId w:val="25"/>
        </w:numPr>
        <w:spacing w:after="160" w:line="259" w:lineRule="auto"/>
      </w:pPr>
      <w:r w:rsidRPr="0069465B">
        <w:t>Wpływ automatyzacji na efektywność</w:t>
      </w:r>
    </w:p>
    <w:p w:rsidR="005F1C3A" w:rsidRPr="0069465B" w:rsidRDefault="005F1C3A" w:rsidP="005F1C3A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3: Systemy informatyczne w logistyce</w:t>
      </w:r>
    </w:p>
    <w:p w:rsidR="005F1C3A" w:rsidRPr="0069465B" w:rsidRDefault="005F1C3A" w:rsidP="005F1C3A">
      <w:pPr>
        <w:numPr>
          <w:ilvl w:val="0"/>
          <w:numId w:val="26"/>
        </w:numPr>
        <w:spacing w:after="160" w:line="259" w:lineRule="auto"/>
      </w:pPr>
      <w:r w:rsidRPr="0069465B">
        <w:t>WMS – systemy zarządzania magazynem</w:t>
      </w:r>
    </w:p>
    <w:p w:rsidR="005F1C3A" w:rsidRPr="0069465B" w:rsidRDefault="005F1C3A" w:rsidP="005F1C3A">
      <w:pPr>
        <w:numPr>
          <w:ilvl w:val="0"/>
          <w:numId w:val="26"/>
        </w:numPr>
        <w:spacing w:after="160" w:line="259" w:lineRule="auto"/>
      </w:pPr>
      <w:r w:rsidRPr="0069465B">
        <w:t>TMS – systemy zarządzania transportem</w:t>
      </w:r>
    </w:p>
    <w:p w:rsidR="005F1C3A" w:rsidRPr="0069465B" w:rsidRDefault="005F1C3A" w:rsidP="005F1C3A">
      <w:pPr>
        <w:numPr>
          <w:ilvl w:val="0"/>
          <w:numId w:val="26"/>
        </w:numPr>
        <w:spacing w:after="160" w:line="259" w:lineRule="auto"/>
      </w:pPr>
      <w:r w:rsidRPr="0069465B">
        <w:t>ERP – zintegrowane systemy zarządzania</w:t>
      </w:r>
    </w:p>
    <w:p w:rsidR="005F1C3A" w:rsidRPr="0069465B" w:rsidRDefault="005F1C3A" w:rsidP="005F1C3A">
      <w:pPr>
        <w:numPr>
          <w:ilvl w:val="0"/>
          <w:numId w:val="26"/>
        </w:numPr>
        <w:spacing w:after="160" w:line="259" w:lineRule="auto"/>
      </w:pPr>
      <w:r w:rsidRPr="0069465B">
        <w:t>MES – systemy realizacji produkcji</w:t>
      </w:r>
    </w:p>
    <w:p w:rsidR="005F1C3A" w:rsidRPr="0069465B" w:rsidRDefault="005F1C3A" w:rsidP="005F1C3A">
      <w:pPr>
        <w:numPr>
          <w:ilvl w:val="0"/>
          <w:numId w:val="26"/>
        </w:numPr>
        <w:spacing w:after="160" w:line="259" w:lineRule="auto"/>
      </w:pPr>
      <w:r w:rsidRPr="0069465B">
        <w:t>Integracja systemów IT w logistyce</w:t>
      </w:r>
    </w:p>
    <w:p w:rsidR="005F1C3A" w:rsidRPr="0069465B" w:rsidRDefault="005F1C3A" w:rsidP="005F1C3A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4: Automatyzacja procesów logistycznych</w:t>
      </w:r>
    </w:p>
    <w:p w:rsidR="005F1C3A" w:rsidRPr="0069465B" w:rsidRDefault="005F1C3A" w:rsidP="005F1C3A">
      <w:pPr>
        <w:numPr>
          <w:ilvl w:val="0"/>
          <w:numId w:val="27"/>
        </w:numPr>
        <w:spacing w:after="160" w:line="259" w:lineRule="auto"/>
      </w:pPr>
      <w:r w:rsidRPr="0069465B">
        <w:t>Automatyczne linie kompletacyjne</w:t>
      </w:r>
    </w:p>
    <w:p w:rsidR="005F1C3A" w:rsidRPr="0069465B" w:rsidRDefault="005F1C3A" w:rsidP="005F1C3A">
      <w:pPr>
        <w:numPr>
          <w:ilvl w:val="0"/>
          <w:numId w:val="27"/>
        </w:numPr>
        <w:spacing w:after="160" w:line="259" w:lineRule="auto"/>
      </w:pPr>
      <w:r w:rsidRPr="0069465B">
        <w:t>Sortery i systemy przenośnikowe</w:t>
      </w:r>
    </w:p>
    <w:p w:rsidR="005F1C3A" w:rsidRPr="0069465B" w:rsidRDefault="005F1C3A" w:rsidP="005F1C3A">
      <w:pPr>
        <w:numPr>
          <w:ilvl w:val="0"/>
          <w:numId w:val="27"/>
        </w:numPr>
        <w:spacing w:after="160" w:line="259" w:lineRule="auto"/>
      </w:pPr>
      <w:r w:rsidRPr="0069465B">
        <w:t>Automatyczne systemy pakowania</w:t>
      </w:r>
    </w:p>
    <w:p w:rsidR="005F1C3A" w:rsidRPr="0069465B" w:rsidRDefault="005F1C3A" w:rsidP="005F1C3A">
      <w:pPr>
        <w:numPr>
          <w:ilvl w:val="0"/>
          <w:numId w:val="27"/>
        </w:numPr>
        <w:spacing w:after="160" w:line="259" w:lineRule="auto"/>
      </w:pPr>
      <w:r w:rsidRPr="0069465B">
        <w:t>Roboty współpracujące (</w:t>
      </w:r>
      <w:proofErr w:type="spellStart"/>
      <w:r w:rsidRPr="0069465B">
        <w:t>coboty</w:t>
      </w:r>
      <w:proofErr w:type="spellEnd"/>
      <w:r w:rsidRPr="0069465B">
        <w:t>)</w:t>
      </w:r>
    </w:p>
    <w:p w:rsidR="003E7804" w:rsidRPr="003E7804" w:rsidRDefault="003E7804" w:rsidP="003E7804">
      <w:pPr>
        <w:spacing w:after="0"/>
        <w:jc w:val="both"/>
        <w:rPr>
          <w:rFonts w:ascii="Calibri" w:eastAsia="Calibri" w:hAnsi="Calibri" w:cstheme="minorHAnsi"/>
        </w:rPr>
      </w:pPr>
    </w:p>
    <w:p w:rsidR="00D6722D" w:rsidRPr="003E7804" w:rsidRDefault="00D6722D" w:rsidP="00E10AAC">
      <w:pPr>
        <w:spacing w:after="0"/>
        <w:jc w:val="both"/>
        <w:rPr>
          <w:rFonts w:cstheme="minorHAnsi"/>
        </w:rPr>
      </w:pPr>
    </w:p>
    <w:p w:rsidR="00E10AAC" w:rsidRPr="00E10AAC" w:rsidRDefault="00C63BB8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odbywają się w języku polskim.</w:t>
      </w:r>
      <w:r w:rsidR="00E10AAC" w:rsidRPr="00E10AAC">
        <w:t xml:space="preserve"> </w:t>
      </w:r>
      <w:r w:rsidR="005E184B"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wprowadzenia nauki zdalnej.</w:t>
      </w:r>
      <w:r w:rsidR="00E10AAC">
        <w:rPr>
          <w:rFonts w:cstheme="minorHAnsi"/>
        </w:rPr>
        <w:t xml:space="preserve"> Dokładne daty i godziny szkoleń będą uzgodnione z Wykonawcą po podpisaniu umowy.</w:t>
      </w:r>
    </w:p>
    <w:p w:rsidR="000275BF" w:rsidRDefault="000275BF" w:rsidP="000275BF">
      <w:pPr>
        <w:spacing w:after="0"/>
        <w:ind w:firstLine="360"/>
        <w:jc w:val="both"/>
        <w:rPr>
          <w:rFonts w:cstheme="minorHAnsi"/>
        </w:rPr>
      </w:pPr>
    </w:p>
    <w:p w:rsidR="000275BF" w:rsidRPr="008D458C" w:rsidRDefault="000275BF" w:rsidP="004C6443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>Wykonawca zapewni materiały w wersji elektronicznej i papierowej, które zostaną wykorzystane podczas wykładów oraz ćwiczeń (np. prezentacje, filmy)</w:t>
      </w:r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pre</w:t>
      </w:r>
      <w:proofErr w:type="spellEnd"/>
      <w:r>
        <w:rPr>
          <w:rFonts w:cstheme="minorHAnsi"/>
        </w:rPr>
        <w:t xml:space="preserve"> i post testy</w:t>
      </w:r>
      <w:r w:rsidRPr="008D458C">
        <w:rPr>
          <w:rFonts w:cstheme="minorHAnsi"/>
        </w:rPr>
        <w:t xml:space="preserve"> oraz niezbędne pomoce szkoleniowe</w:t>
      </w:r>
      <w:r w:rsidR="004C6443">
        <w:rPr>
          <w:rFonts w:cstheme="minorHAnsi"/>
        </w:rPr>
        <w:t xml:space="preserve"> </w:t>
      </w:r>
      <w:r w:rsidR="00C63BB8">
        <w:rPr>
          <w:rFonts w:cstheme="minorHAnsi"/>
        </w:rPr>
        <w:t xml:space="preserve">(jeśli będą wymagane) </w:t>
      </w:r>
      <w:r w:rsidRPr="008D458C">
        <w:rPr>
          <w:rFonts w:cstheme="minorHAnsi"/>
        </w:rPr>
        <w:t xml:space="preserve">w liczbie umożliwiającej przeprowadzenie </w:t>
      </w:r>
      <w:r w:rsidR="00C63BB8">
        <w:rPr>
          <w:rFonts w:cstheme="minorHAnsi"/>
        </w:rPr>
        <w:t>szkoleń</w:t>
      </w:r>
      <w:r w:rsidRPr="008D458C">
        <w:rPr>
          <w:rFonts w:cstheme="minorHAnsi"/>
        </w:rPr>
        <w:t xml:space="preserve"> w grupach wskazanych powyżej. </w:t>
      </w:r>
    </w:p>
    <w:p w:rsidR="00E10AAC" w:rsidRDefault="00E10AAC" w:rsidP="00E10AAC">
      <w:pPr>
        <w:spacing w:after="0"/>
        <w:jc w:val="both"/>
        <w:rPr>
          <w:rFonts w:cstheme="minorHAnsi"/>
        </w:rPr>
      </w:pPr>
    </w:p>
    <w:p w:rsidR="000275BF" w:rsidRDefault="000275BF" w:rsidP="00E10AAC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lastRenderedPageBreak/>
        <w:t>Wykonawca zapewni również</w:t>
      </w:r>
      <w:r w:rsidR="00C63BB8">
        <w:rPr>
          <w:rFonts w:cstheme="minorHAnsi"/>
        </w:rPr>
        <w:t xml:space="preserve"> wydanie certyfikatów potwierdzających nabycie kompetencji przez uczestników szkolenia. </w:t>
      </w:r>
    </w:p>
    <w:p w:rsidR="002C5D36" w:rsidRDefault="002C5D36" w:rsidP="00E10AAC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Materiały e-learning</w:t>
      </w:r>
    </w:p>
    <w:p w:rsidR="002C5D36" w:rsidRPr="002C5D36" w:rsidRDefault="002C5D36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Dodatkowo Wykonawca opracuje materiały e-learning z </w:t>
      </w:r>
      <w:r w:rsidR="005F1C3A">
        <w:rPr>
          <w:rFonts w:cstheme="minorHAnsi"/>
          <w:b/>
        </w:rPr>
        <w:t>Innowacyjnych technologii w logistyce</w:t>
      </w:r>
      <w:bookmarkStart w:id="3" w:name="_GoBack"/>
      <w:bookmarkEnd w:id="3"/>
      <w:r w:rsidR="003E7804">
        <w:rPr>
          <w:rFonts w:cstheme="minorHAnsi"/>
          <w:b/>
        </w:rPr>
        <w:t xml:space="preserve"> </w:t>
      </w:r>
      <w:r w:rsidRPr="002C5D36">
        <w:rPr>
          <w:rFonts w:cstheme="minorHAnsi"/>
        </w:rPr>
        <w:t>na potrzeby Międzynarodowej Wyższej Szkoły Logistyki i Transportu we Wrocławiu</w:t>
      </w:r>
      <w:r>
        <w:rPr>
          <w:rFonts w:cstheme="minorHAnsi"/>
        </w:rPr>
        <w:t xml:space="preserve"> </w:t>
      </w:r>
      <w:r w:rsidRPr="002C5D36">
        <w:rPr>
          <w:rFonts w:cstheme="minorHAnsi"/>
        </w:rPr>
        <w:t>zgodnie ze Szczegółową specyfikacją stanowiącą załącznik nr 1 do zapytania ofertowego.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88051D" w:rsidRPr="001F3631" w:rsidRDefault="00E10AAC" w:rsidP="00E10AAC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202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  <w:r w:rsidR="00E426BF">
        <w:rPr>
          <w:rFonts w:asciiTheme="minorHAnsi" w:hAnsiTheme="minorHAnsi" w:cstheme="minorHAnsi"/>
          <w:bCs/>
          <w:color w:val="auto"/>
          <w:sz w:val="22"/>
          <w:szCs w:val="22"/>
        </w:rPr>
        <w:t>, zgodnie z ustalonym harmonogramem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przy założeniu, iż nagranie materiałów e-learning zostanie zakończone 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9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.202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:rsidR="004D71A3" w:rsidRPr="00FA787D" w:rsidRDefault="004D71A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stanowiącego załącznik </w:t>
      </w:r>
      <w:r w:rsidR="00987C33" w:rsidRPr="005E184B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2C5D36" w:rsidRP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2C5D36" w:rsidRPr="002C5D36" w:rsidRDefault="00404103" w:rsidP="002C5D36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</w:t>
      </w:r>
      <w:r w:rsidR="002C5D36" w:rsidRPr="002C5D36">
        <w:rPr>
          <w:rFonts w:cstheme="minorHAnsi"/>
          <w:b/>
        </w:rPr>
        <w:t xml:space="preserve">Potencjał techniczny 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Ocena spełnienia tego warunku odbywa się będzie według formuły „spełnia/nie spełnia” na podstawie dołączonego do oferty dokumentu - oświadczenia o spełnieniu warunków udziału w postępowaniu, według wzoru stanowiącego załącznik nr 3 do zapytania ofertowego.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Zamawiający uzna spełnienie ww. warunku, jeżeli  Wykonawca oświadczy, iż dysponuje odpowiednim potencjałem technicznym (tzn. posiada lub zapewni odpowiedni sprzęt) niezbędnym do prawidłowego wykonania zamówienia.</w:t>
      </w:r>
    </w:p>
    <w:p w:rsidR="00454C6E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p w:rsidR="0093584F" w:rsidRPr="00FA787D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3. </w:t>
      </w:r>
      <w:r w:rsidR="0093584F" w:rsidRPr="00FA787D">
        <w:rPr>
          <w:rFonts w:cstheme="minorHAnsi"/>
          <w:b/>
        </w:rPr>
        <w:t xml:space="preserve">Potencjał osobowy </w:t>
      </w:r>
    </w:p>
    <w:p w:rsidR="00E426BF" w:rsidRDefault="00E426BF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Ocena spełnienia tego warunku odbywać się będzie według formuły „spełnia/nie spełnia” na podstawie dołączonego do oferty dokumentu - oświadczenia o spełnieniu warunków udziału w postępowaniu</w:t>
      </w:r>
      <w:r>
        <w:rPr>
          <w:rFonts w:eastAsia="Calibri" w:cstheme="minorHAnsi"/>
          <w:bCs/>
        </w:rPr>
        <w:t xml:space="preserve">, </w:t>
      </w:r>
      <w:r w:rsidRPr="00454C6E">
        <w:rPr>
          <w:rFonts w:eastAsia="Calibri" w:cstheme="minorHAnsi"/>
          <w:bCs/>
        </w:rPr>
        <w:t xml:space="preserve">według wzoru stanowiącego </w:t>
      </w:r>
      <w:r w:rsidRPr="005E184B">
        <w:rPr>
          <w:rFonts w:eastAsia="Calibri" w:cstheme="minorHAnsi"/>
          <w:bCs/>
        </w:rPr>
        <w:t xml:space="preserve">załącznik </w:t>
      </w:r>
      <w:r w:rsidRPr="005E184B">
        <w:rPr>
          <w:rFonts w:eastAsia="Calibri" w:cstheme="minorHAnsi"/>
          <w:bCs/>
          <w:shd w:val="clear" w:color="auto" w:fill="FFFFFF" w:themeFill="background1"/>
        </w:rPr>
        <w:t>nr 5 do zapytania ofertowego.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Zamawiający uzna spełnienie ww. warunku, jeżeli Wykonawca wykaże, iż dysponuje co najmniej jedną osobą, która łącznie spełnia następujące warunki: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wykształcenie wyższe;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lastRenderedPageBreak/>
        <w:t>•</w:t>
      </w:r>
      <w:r w:rsidRPr="00454C6E">
        <w:rPr>
          <w:rFonts w:eastAsia="Calibri" w:cstheme="minorHAnsi"/>
          <w:bCs/>
        </w:rPr>
        <w:tab/>
        <w:t>posiada</w:t>
      </w:r>
      <w:r w:rsidR="00AD5A40" w:rsidRPr="00AD5A40">
        <w:t xml:space="preserve"> </w:t>
      </w:r>
      <w:r w:rsidR="00AD5A40" w:rsidRPr="00AD5A40">
        <w:rPr>
          <w:rFonts w:eastAsia="Calibri" w:cstheme="minorHAnsi"/>
          <w:bCs/>
        </w:rPr>
        <w:t>co najmniej 2 -letnie</w:t>
      </w:r>
      <w:r w:rsidRPr="00454C6E">
        <w:rPr>
          <w:rFonts w:eastAsia="Calibri" w:cstheme="minorHAnsi"/>
          <w:bCs/>
        </w:rPr>
        <w:t xml:space="preserve"> doświadczenie praktyczne w omawianym obszarze;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doświadczenie w prowadzeniu szkoleń w wymiarze co najmniej 100 h.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B54AB0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</w:rPr>
      </w:pPr>
      <w:r w:rsidRPr="00B54AB0">
        <w:rPr>
          <w:rFonts w:eastAsia="Calibri" w:cstheme="minorHAnsi"/>
          <w:b/>
          <w:bCs/>
        </w:rPr>
        <w:t>Należy dołączyć CV.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W przypadku, gdy szkolenie </w:t>
      </w:r>
      <w:r w:rsidRPr="005E184B">
        <w:rPr>
          <w:rFonts w:eastAsia="Calibri" w:cstheme="minorHAnsi"/>
          <w:bCs/>
        </w:rPr>
        <w:t>będzie prowadzone przez kilku trenerów, wszyscy muszą spełniać wskazane warunki. W załączniku nr 5 należy wskazać wszystkich trenerów oraz dołączyć ich CV. Jeśli inne osoby będą przygotowywały materiały e-learning, również należy wykazać je w załączniku nr 5</w:t>
      </w:r>
      <w:r>
        <w:rPr>
          <w:rFonts w:eastAsia="Calibri" w:cstheme="minorHAnsi"/>
          <w:bCs/>
        </w:rPr>
        <w:t xml:space="preserve"> oraz dołączyć CV. </w:t>
      </w:r>
    </w:p>
    <w:p w:rsidR="00BB0082" w:rsidRPr="00FA787D" w:rsidRDefault="00BB0082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FA787D" w:rsidRDefault="0093584F" w:rsidP="003E7804">
      <w:pPr>
        <w:pStyle w:val="Default"/>
        <w:numPr>
          <w:ilvl w:val="0"/>
          <w:numId w:val="3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6F13E2" w:rsidRPr="00FA787D" w:rsidRDefault="006F13E2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lastRenderedPageBreak/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Oświadczenie o braku powiązań osobowych i kapitałowych z Zamawiającym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</w:t>
      </w:r>
      <w:r w:rsidR="00B05AE3">
        <w:rPr>
          <w:rFonts w:asciiTheme="minorHAnsi" w:hAnsiTheme="minorHAnsi" w:cstheme="minorHAnsi"/>
          <w:color w:val="auto"/>
          <w:sz w:val="22"/>
          <w:szCs w:val="22"/>
        </w:rPr>
        <w:t xml:space="preserve"> wraz z CV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:rsidR="0083778D" w:rsidRPr="00FA787D" w:rsidRDefault="0083778D" w:rsidP="003E7804">
      <w:pPr>
        <w:pStyle w:val="Default"/>
        <w:numPr>
          <w:ilvl w:val="0"/>
          <w:numId w:val="6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</w:t>
      </w:r>
      <w:r w:rsidR="00E70FA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z dnia 31 lipca 2014 (według wzoru stanowiącego załącznik nr </w:t>
      </w:r>
      <w:r w:rsidR="00E70FA8">
        <w:rPr>
          <w:rFonts w:asciiTheme="minorHAnsi" w:eastAsia="Calibri" w:hAnsiTheme="minorHAnsi" w:cstheme="minorHAnsi"/>
          <w:sz w:val="22"/>
          <w:szCs w:val="22"/>
        </w:rPr>
        <w:t>6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 do zapytania ofertowego);</w:t>
      </w:r>
    </w:p>
    <w:p w:rsidR="0093584F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B05AE3" w:rsidRPr="005E184B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</w:t>
      </w:r>
      <w:r w:rsidR="00B05AE3">
        <w:rPr>
          <w:rFonts w:cstheme="minorHAnsi"/>
        </w:rPr>
        <w:t>2</w:t>
      </w:r>
      <w:r w:rsidR="00DD75D9">
        <w:rPr>
          <w:rFonts w:cstheme="minorHAnsi"/>
        </w:rPr>
        <w:t>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B05AE3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B05AE3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B05AE3">
        <w:rPr>
          <w:rFonts w:eastAsia="Calibri" w:cstheme="minorHAnsi"/>
        </w:rPr>
        <w:t>5</w:t>
      </w:r>
      <w:r w:rsidRPr="000F581C">
        <w:rPr>
          <w:rFonts w:eastAsia="Calibri" w:cstheme="minorHAnsi"/>
        </w:rPr>
        <w:t>)</w:t>
      </w:r>
      <w:r w:rsidR="00B05AE3">
        <w:rPr>
          <w:rFonts w:eastAsia="Calibri" w:cstheme="minorHAnsi"/>
        </w:rPr>
        <w:t xml:space="preserve"> wraz z CV</w:t>
      </w:r>
      <w:r w:rsidRPr="000F581C">
        <w:rPr>
          <w:rFonts w:eastAsia="Calibri" w:cstheme="minorHAnsi"/>
        </w:rPr>
        <w:t>,</w:t>
      </w:r>
    </w:p>
    <w:p w:rsidR="0083778D" w:rsidRPr="000F581C" w:rsidRDefault="0083778D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Oświadczenie dotyczące podmiotów wskazanych w art. 5k ust. 1 Rozporządzenia Rady (UE) NR 833/2014z dnia 31 lipca 2014 (według wzoru stanowiącego załącznik nr </w:t>
      </w:r>
      <w:r w:rsidR="00B05AE3">
        <w:rPr>
          <w:rFonts w:eastAsia="Calibri" w:cstheme="minorHAnsi"/>
        </w:rPr>
        <w:t>6</w:t>
      </w:r>
      <w:r w:rsidRPr="00FA787D">
        <w:rPr>
          <w:rFonts w:eastAsia="Calibri" w:cstheme="minorHAnsi"/>
        </w:rPr>
        <w:t xml:space="preserve"> do zapytania ofertowego);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lastRenderedPageBreak/>
        <w:t xml:space="preserve">3. Oferty należy dostarczyć do </w:t>
      </w:r>
      <w:r w:rsidR="00FA4E59">
        <w:rPr>
          <w:rFonts w:eastAsia="Calibri" w:cstheme="minorHAnsi"/>
          <w:b/>
          <w:color w:val="FF0000"/>
          <w:u w:val="single"/>
        </w:rPr>
        <w:t>01</w:t>
      </w:r>
      <w:r w:rsidRPr="006F13E2">
        <w:rPr>
          <w:rFonts w:eastAsia="Calibri" w:cstheme="minorHAnsi"/>
          <w:b/>
          <w:color w:val="FF0000"/>
          <w:u w:val="single"/>
        </w:rPr>
        <w:t>.</w:t>
      </w:r>
      <w:r w:rsidR="006D5D98">
        <w:rPr>
          <w:rFonts w:eastAsia="Calibri" w:cstheme="minorHAnsi"/>
          <w:b/>
          <w:color w:val="FF0000"/>
          <w:u w:val="single"/>
        </w:rPr>
        <w:t>0</w:t>
      </w:r>
      <w:r w:rsidR="00FA4E59">
        <w:rPr>
          <w:rFonts w:eastAsia="Calibri" w:cstheme="minorHAnsi"/>
          <w:b/>
          <w:color w:val="FF0000"/>
          <w:u w:val="single"/>
        </w:rPr>
        <w:t>4</w:t>
      </w:r>
      <w:r w:rsidRPr="006F13E2">
        <w:rPr>
          <w:rFonts w:eastAsia="Calibri" w:cstheme="minorHAnsi"/>
          <w:b/>
          <w:color w:val="FF0000"/>
          <w:u w:val="single"/>
        </w:rPr>
        <w:t>.202</w:t>
      </w:r>
      <w:r w:rsidR="006D5D98">
        <w:rPr>
          <w:rFonts w:eastAsia="Calibri" w:cstheme="minorHAnsi"/>
          <w:b/>
          <w:color w:val="FF0000"/>
          <w:u w:val="single"/>
        </w:rPr>
        <w:t>6</w:t>
      </w:r>
      <w:r w:rsidRPr="006F13E2">
        <w:rPr>
          <w:rFonts w:eastAsia="Calibri" w:cstheme="minorHAnsi"/>
          <w:b/>
          <w:color w:val="FF0000"/>
          <w:u w:val="single"/>
        </w:rPr>
        <w:t xml:space="preserve"> r. do godz. 10.00</w:t>
      </w:r>
      <w:r w:rsidRPr="006F13E2">
        <w:rPr>
          <w:rFonts w:eastAsia="Calibri" w:cstheme="minorHAnsi"/>
          <w:color w:val="FF0000"/>
        </w:rPr>
        <w:t xml:space="preserve">. </w:t>
      </w:r>
      <w:r w:rsidRPr="000F581C">
        <w:rPr>
          <w:rFonts w:eastAsia="Calibri" w:cstheme="minorHAnsi"/>
        </w:rPr>
        <w:t>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506F78">
        <w:rPr>
          <w:rFonts w:ascii="Calibri" w:eastAsia="Calibri" w:hAnsi="Calibri" w:cs="Calibri"/>
          <w:color w:val="000000"/>
        </w:rPr>
        <w:t>4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</w:t>
      </w:r>
      <w:r w:rsidR="001D602B">
        <w:rPr>
          <w:rFonts w:ascii="Calibri" w:eastAsia="Calibri" w:hAnsi="Calibri" w:cs="Calibri"/>
          <w:color w:val="000000"/>
        </w:rPr>
        <w:t>6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6F13E2" w:rsidRDefault="006F13E2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lastRenderedPageBreak/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FA787D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362FF" w:rsidRDefault="00B46261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6F13E2" w:rsidRPr="006F13E2" w:rsidRDefault="006F13E2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FA787D" w:rsidRDefault="0093584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E70FA8" w:rsidRDefault="00E70FA8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Załącznik nr 1 - Specyfikacja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2</w:t>
      </w:r>
      <w:r w:rsidRPr="00B46261">
        <w:rPr>
          <w:rFonts w:eastAsia="Calibri" w:cstheme="minorHAnsi"/>
          <w:color w:val="000000"/>
        </w:rPr>
        <w:t xml:space="preserve"> - Formularz ofertowy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3</w:t>
      </w:r>
      <w:r w:rsidRPr="00B46261">
        <w:rPr>
          <w:rFonts w:eastAsia="Calibri" w:cstheme="minorHAnsi"/>
          <w:color w:val="000000"/>
        </w:rPr>
        <w:t xml:space="preserve"> - Oświadczenie o spełnieniu warunków udziału w postępowaniu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4</w:t>
      </w:r>
      <w:r w:rsidRPr="00B46261">
        <w:rPr>
          <w:rFonts w:eastAsia="Calibri" w:cstheme="minorHAnsi"/>
          <w:color w:val="000000"/>
        </w:rPr>
        <w:t xml:space="preserve"> - Oświadczenie o braku powiązań i konfliktu interesów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5</w:t>
      </w:r>
      <w:r w:rsidRPr="00B46261">
        <w:rPr>
          <w:rFonts w:eastAsia="Calibri" w:cstheme="minorHAnsi"/>
          <w:color w:val="000000"/>
        </w:rPr>
        <w:t xml:space="preserve">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6</w:t>
      </w:r>
      <w:r w:rsidRPr="00B46261">
        <w:rPr>
          <w:rFonts w:eastAsia="Calibri" w:cstheme="minorHAnsi"/>
          <w:color w:val="000000"/>
        </w:rPr>
        <w:t xml:space="preserve"> - Oświadczenie dotyczące podmiotów wskazanych w art. 5k ust. 1 Rozporządzenia Rady (UE) NR 833/2014z dnia 31 lipca 2014 </w:t>
      </w:r>
    </w:p>
    <w:p w:rsidR="00FA787D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7</w:t>
      </w:r>
      <w:r w:rsidRPr="00B46261">
        <w:rPr>
          <w:rFonts w:eastAsia="Calibri" w:cstheme="minorHAnsi"/>
          <w:color w:val="000000"/>
        </w:rPr>
        <w:t xml:space="preserve"> - Wzór umowy </w:t>
      </w:r>
    </w:p>
    <w:p w:rsidR="00BF6B17" w:rsidRPr="00250F72" w:rsidRDefault="00BF6B17" w:rsidP="00250F72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 xml:space="preserve">Załącznik nr 8 – </w:t>
      </w:r>
      <w:r w:rsidR="00015F2D">
        <w:rPr>
          <w:rFonts w:eastAsia="Calibri" w:cstheme="minorHAnsi"/>
          <w:color w:val="000000"/>
        </w:rPr>
        <w:t>W</w:t>
      </w:r>
      <w:r w:rsidR="00250F72">
        <w:rPr>
          <w:rFonts w:eastAsia="Calibri" w:cstheme="minorHAnsi"/>
          <w:color w:val="000000"/>
        </w:rPr>
        <w:t>zór</w:t>
      </w:r>
      <w:r w:rsidRPr="00250F72">
        <w:rPr>
          <w:rFonts w:eastAsia="Calibri" w:cstheme="minorHAnsi"/>
          <w:color w:val="000000"/>
        </w:rPr>
        <w:t xml:space="preserve"> prezentacji</w:t>
      </w:r>
    </w:p>
    <w:sectPr w:rsidR="00BF6B17" w:rsidRPr="00250F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B6E" w:rsidRDefault="00892B6E" w:rsidP="0035728F">
      <w:pPr>
        <w:spacing w:after="0" w:line="240" w:lineRule="auto"/>
      </w:pPr>
      <w:r>
        <w:separator/>
      </w:r>
    </w:p>
  </w:endnote>
  <w:end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B6E" w:rsidRDefault="00892B6E" w:rsidP="0035728F">
      <w:pPr>
        <w:spacing w:after="0" w:line="240" w:lineRule="auto"/>
      </w:pPr>
      <w:r>
        <w:separator/>
      </w:r>
    </w:p>
  </w:footnote>
  <w:foot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7326D"/>
    <w:multiLevelType w:val="multilevel"/>
    <w:tmpl w:val="6CFA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831DCF"/>
    <w:multiLevelType w:val="multilevel"/>
    <w:tmpl w:val="9B48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1C5B43"/>
    <w:multiLevelType w:val="multilevel"/>
    <w:tmpl w:val="BB3A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FF0900"/>
    <w:multiLevelType w:val="hybridMultilevel"/>
    <w:tmpl w:val="0FFC8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654B5C"/>
    <w:multiLevelType w:val="multilevel"/>
    <w:tmpl w:val="7F2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76D441D"/>
    <w:multiLevelType w:val="multilevel"/>
    <w:tmpl w:val="963C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D2D0F"/>
    <w:multiLevelType w:val="hybridMultilevel"/>
    <w:tmpl w:val="C44A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24"/>
  </w:num>
  <w:num w:numId="4">
    <w:abstractNumId w:val="21"/>
  </w:num>
  <w:num w:numId="5">
    <w:abstractNumId w:val="4"/>
  </w:num>
  <w:num w:numId="6">
    <w:abstractNumId w:val="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12"/>
  </w:num>
  <w:num w:numId="12">
    <w:abstractNumId w:val="1"/>
  </w:num>
  <w:num w:numId="13">
    <w:abstractNumId w:val="16"/>
  </w:num>
  <w:num w:numId="14">
    <w:abstractNumId w:val="18"/>
  </w:num>
  <w:num w:numId="15">
    <w:abstractNumId w:val="19"/>
  </w:num>
  <w:num w:numId="16">
    <w:abstractNumId w:val="15"/>
  </w:num>
  <w:num w:numId="17">
    <w:abstractNumId w:val="22"/>
  </w:num>
  <w:num w:numId="18">
    <w:abstractNumId w:val="20"/>
  </w:num>
  <w:num w:numId="19">
    <w:abstractNumId w:val="13"/>
  </w:num>
  <w:num w:numId="20">
    <w:abstractNumId w:val="11"/>
  </w:num>
  <w:num w:numId="21">
    <w:abstractNumId w:val="0"/>
  </w:num>
  <w:num w:numId="22">
    <w:abstractNumId w:val="7"/>
  </w:num>
  <w:num w:numId="23">
    <w:abstractNumId w:val="6"/>
  </w:num>
  <w:num w:numId="24">
    <w:abstractNumId w:val="8"/>
  </w:num>
  <w:num w:numId="25">
    <w:abstractNumId w:val="17"/>
  </w:num>
  <w:num w:numId="26">
    <w:abstractNumId w:val="14"/>
  </w:num>
  <w:num w:numId="2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396C"/>
    <w:rsid w:val="000119D2"/>
    <w:rsid w:val="00015F2D"/>
    <w:rsid w:val="00026EC8"/>
    <w:rsid w:val="000275BF"/>
    <w:rsid w:val="000540F8"/>
    <w:rsid w:val="000617FB"/>
    <w:rsid w:val="00066B50"/>
    <w:rsid w:val="000B4463"/>
    <w:rsid w:val="000C215F"/>
    <w:rsid w:val="000F581C"/>
    <w:rsid w:val="000F6D48"/>
    <w:rsid w:val="001077F1"/>
    <w:rsid w:val="00116610"/>
    <w:rsid w:val="001347DC"/>
    <w:rsid w:val="00144F82"/>
    <w:rsid w:val="00172217"/>
    <w:rsid w:val="00174672"/>
    <w:rsid w:val="001B2B11"/>
    <w:rsid w:val="001D602B"/>
    <w:rsid w:val="001E4BBD"/>
    <w:rsid w:val="001E794D"/>
    <w:rsid w:val="0020162A"/>
    <w:rsid w:val="00203632"/>
    <w:rsid w:val="00227849"/>
    <w:rsid w:val="00227E45"/>
    <w:rsid w:val="00241F42"/>
    <w:rsid w:val="00250F72"/>
    <w:rsid w:val="002703B6"/>
    <w:rsid w:val="00284BFD"/>
    <w:rsid w:val="002B40DD"/>
    <w:rsid w:val="002C5D36"/>
    <w:rsid w:val="002D7967"/>
    <w:rsid w:val="002F7748"/>
    <w:rsid w:val="00302B0E"/>
    <w:rsid w:val="00314125"/>
    <w:rsid w:val="00321EFC"/>
    <w:rsid w:val="00331F9B"/>
    <w:rsid w:val="00350F06"/>
    <w:rsid w:val="0035728F"/>
    <w:rsid w:val="003B1E06"/>
    <w:rsid w:val="003D1906"/>
    <w:rsid w:val="003E7804"/>
    <w:rsid w:val="003F343C"/>
    <w:rsid w:val="00404103"/>
    <w:rsid w:val="0040753D"/>
    <w:rsid w:val="004118C0"/>
    <w:rsid w:val="00411956"/>
    <w:rsid w:val="00454C6E"/>
    <w:rsid w:val="00482A70"/>
    <w:rsid w:val="00492EC6"/>
    <w:rsid w:val="004C6443"/>
    <w:rsid w:val="004D71A3"/>
    <w:rsid w:val="004E515B"/>
    <w:rsid w:val="00506F78"/>
    <w:rsid w:val="0052541C"/>
    <w:rsid w:val="00561C09"/>
    <w:rsid w:val="005656F6"/>
    <w:rsid w:val="00574C7D"/>
    <w:rsid w:val="00575363"/>
    <w:rsid w:val="00585E8B"/>
    <w:rsid w:val="0059148C"/>
    <w:rsid w:val="00596860"/>
    <w:rsid w:val="005A3B74"/>
    <w:rsid w:val="005A4E10"/>
    <w:rsid w:val="005B3FB9"/>
    <w:rsid w:val="005D09F6"/>
    <w:rsid w:val="005E184B"/>
    <w:rsid w:val="005E34DD"/>
    <w:rsid w:val="005F1C3A"/>
    <w:rsid w:val="00603350"/>
    <w:rsid w:val="00644B3A"/>
    <w:rsid w:val="00647586"/>
    <w:rsid w:val="006C2CDC"/>
    <w:rsid w:val="006D03EF"/>
    <w:rsid w:val="006D5D98"/>
    <w:rsid w:val="006E6F2E"/>
    <w:rsid w:val="006F13E2"/>
    <w:rsid w:val="006F607F"/>
    <w:rsid w:val="007119AD"/>
    <w:rsid w:val="00725EAB"/>
    <w:rsid w:val="00750AB1"/>
    <w:rsid w:val="00766240"/>
    <w:rsid w:val="0078292E"/>
    <w:rsid w:val="00784D54"/>
    <w:rsid w:val="007B6091"/>
    <w:rsid w:val="007D00E2"/>
    <w:rsid w:val="007E41C8"/>
    <w:rsid w:val="007E591A"/>
    <w:rsid w:val="0080395F"/>
    <w:rsid w:val="0081004B"/>
    <w:rsid w:val="00820119"/>
    <w:rsid w:val="0082668D"/>
    <w:rsid w:val="0083778D"/>
    <w:rsid w:val="00847FF6"/>
    <w:rsid w:val="0085071C"/>
    <w:rsid w:val="00876B15"/>
    <w:rsid w:val="0088051D"/>
    <w:rsid w:val="00892B6E"/>
    <w:rsid w:val="008962BC"/>
    <w:rsid w:val="008A5554"/>
    <w:rsid w:val="008B309A"/>
    <w:rsid w:val="008E7EEA"/>
    <w:rsid w:val="009212B8"/>
    <w:rsid w:val="0093584F"/>
    <w:rsid w:val="009402FD"/>
    <w:rsid w:val="0094214C"/>
    <w:rsid w:val="00972CB6"/>
    <w:rsid w:val="00987C33"/>
    <w:rsid w:val="009C39EE"/>
    <w:rsid w:val="009D05F4"/>
    <w:rsid w:val="009D46CC"/>
    <w:rsid w:val="009F679B"/>
    <w:rsid w:val="00A0621D"/>
    <w:rsid w:val="00A10DFB"/>
    <w:rsid w:val="00A83AEB"/>
    <w:rsid w:val="00A855C0"/>
    <w:rsid w:val="00A879F2"/>
    <w:rsid w:val="00AC2616"/>
    <w:rsid w:val="00AD5A40"/>
    <w:rsid w:val="00B028B8"/>
    <w:rsid w:val="00B05AE3"/>
    <w:rsid w:val="00B450D7"/>
    <w:rsid w:val="00B46261"/>
    <w:rsid w:val="00B46B2D"/>
    <w:rsid w:val="00B54AB0"/>
    <w:rsid w:val="00B73951"/>
    <w:rsid w:val="00B86B5C"/>
    <w:rsid w:val="00BA7F5C"/>
    <w:rsid w:val="00BB0082"/>
    <w:rsid w:val="00BF29DF"/>
    <w:rsid w:val="00BF3087"/>
    <w:rsid w:val="00BF6B17"/>
    <w:rsid w:val="00C07A29"/>
    <w:rsid w:val="00C43708"/>
    <w:rsid w:val="00C558EB"/>
    <w:rsid w:val="00C63BB8"/>
    <w:rsid w:val="00C80189"/>
    <w:rsid w:val="00C85203"/>
    <w:rsid w:val="00CD59BF"/>
    <w:rsid w:val="00CE0C15"/>
    <w:rsid w:val="00D00F8D"/>
    <w:rsid w:val="00D03639"/>
    <w:rsid w:val="00D129EA"/>
    <w:rsid w:val="00D51429"/>
    <w:rsid w:val="00D63209"/>
    <w:rsid w:val="00D6722B"/>
    <w:rsid w:val="00D6722D"/>
    <w:rsid w:val="00D81FDD"/>
    <w:rsid w:val="00D83559"/>
    <w:rsid w:val="00D97201"/>
    <w:rsid w:val="00DB5B52"/>
    <w:rsid w:val="00DD50FD"/>
    <w:rsid w:val="00DD720F"/>
    <w:rsid w:val="00DD75D9"/>
    <w:rsid w:val="00E10AAC"/>
    <w:rsid w:val="00E2630F"/>
    <w:rsid w:val="00E30811"/>
    <w:rsid w:val="00E426BF"/>
    <w:rsid w:val="00E44C3A"/>
    <w:rsid w:val="00E55596"/>
    <w:rsid w:val="00E70FA8"/>
    <w:rsid w:val="00E85234"/>
    <w:rsid w:val="00EA0A74"/>
    <w:rsid w:val="00EA2BBA"/>
    <w:rsid w:val="00EA2E0C"/>
    <w:rsid w:val="00EA3697"/>
    <w:rsid w:val="00EC3AF3"/>
    <w:rsid w:val="00ED4A91"/>
    <w:rsid w:val="00ED7517"/>
    <w:rsid w:val="00EF3645"/>
    <w:rsid w:val="00EF43E3"/>
    <w:rsid w:val="00EF5C57"/>
    <w:rsid w:val="00F01A04"/>
    <w:rsid w:val="00F2653C"/>
    <w:rsid w:val="00F27026"/>
    <w:rsid w:val="00F3179E"/>
    <w:rsid w:val="00F362FF"/>
    <w:rsid w:val="00F41329"/>
    <w:rsid w:val="00F72EA6"/>
    <w:rsid w:val="00FA4E59"/>
    <w:rsid w:val="00FA787D"/>
    <w:rsid w:val="00FC4091"/>
    <w:rsid w:val="00FD72EC"/>
    <w:rsid w:val="00FE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209DB0F2"/>
  <w15:docId w15:val="{4808B327-AB0A-4493-BEE5-FDE5FA70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2846</Words>
  <Characters>17081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IT</cp:lastModifiedBy>
  <cp:revision>4</cp:revision>
  <cp:lastPrinted>2021-09-23T10:20:00Z</cp:lastPrinted>
  <dcterms:created xsi:type="dcterms:W3CDTF">2026-03-23T13:40:00Z</dcterms:created>
  <dcterms:modified xsi:type="dcterms:W3CDTF">2026-03-24T14:35:00Z</dcterms:modified>
</cp:coreProperties>
</file>